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E98B" w14:textId="367FBB92" w:rsidR="00E2120A" w:rsidRDefault="00E02A41" w:rsidP="00E2120A">
      <w:pPr>
        <w:pStyle w:val="DefaultText"/>
        <w:jc w:val="center"/>
      </w:pPr>
      <w:r>
        <w:rPr>
          <w:b/>
          <w:bCs/>
          <w:i/>
          <w:iCs/>
          <w:sz w:val="32"/>
          <w:szCs w:val="32"/>
          <w:u w:val="single"/>
        </w:rPr>
        <w:t xml:space="preserve">TABLE OF C0NTENTS - </w:t>
      </w:r>
      <w:r w:rsidR="00E2120A">
        <w:rPr>
          <w:b/>
          <w:bCs/>
          <w:i/>
          <w:iCs/>
          <w:sz w:val="32"/>
          <w:szCs w:val="32"/>
          <w:u w:val="single"/>
        </w:rPr>
        <w:t>PRINCIPLES TO LIVE BY</w:t>
      </w:r>
    </w:p>
    <w:p w14:paraId="2B0DE98C" w14:textId="77777777" w:rsidR="00E2120A" w:rsidRDefault="00E2120A" w:rsidP="00E2120A">
      <w:pPr>
        <w:pStyle w:val="DefaultText"/>
      </w:pPr>
    </w:p>
    <w:p w14:paraId="2B0DE98D"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Vision</w:t>
      </w:r>
    </w:p>
    <w:p w14:paraId="2B0DE98E"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Representation</w:t>
      </w:r>
    </w:p>
    <w:p w14:paraId="2B0DE98F"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The principle of</w:t>
      </w:r>
      <w:r>
        <w:rPr>
          <w:rFonts w:ascii="Helv" w:hAnsi="Helv" w:cs="Helv"/>
          <w:b/>
          <w:bCs/>
          <w:i/>
          <w:iCs/>
          <w:sz w:val="32"/>
          <w:szCs w:val="32"/>
          <w:u w:val="single"/>
        </w:rPr>
        <w:t xml:space="preserve"> Fellowship</w:t>
      </w:r>
    </w:p>
    <w:p w14:paraId="2B0DE990"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Holiness</w:t>
      </w:r>
    </w:p>
    <w:p w14:paraId="2B0DE991"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Light and Darkness</w:t>
      </w:r>
    </w:p>
    <w:p w14:paraId="2B0DE992"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The Weaker Brother</w:t>
      </w:r>
    </w:p>
    <w:p w14:paraId="2B0DE993"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Replacement</w:t>
      </w:r>
    </w:p>
    <w:p w14:paraId="2B0DE994"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Affection</w:t>
      </w:r>
    </w:p>
    <w:p w14:paraId="2B0DE995"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Priorities</w:t>
      </w:r>
    </w:p>
    <w:p w14:paraId="2B0DE996"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Associations</w:t>
      </w:r>
    </w:p>
    <w:p w14:paraId="2B0DE997"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The principle of</w:t>
      </w:r>
      <w:r>
        <w:rPr>
          <w:rFonts w:ascii="Helv" w:hAnsi="Helv" w:cs="Helv"/>
          <w:b/>
          <w:bCs/>
          <w:i/>
          <w:iCs/>
          <w:sz w:val="32"/>
          <w:szCs w:val="32"/>
          <w:u w:val="single"/>
        </w:rPr>
        <w:t xml:space="preserve"> Doubtful Things</w:t>
      </w:r>
    </w:p>
    <w:p w14:paraId="2B0DE998"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Temptation</w:t>
      </w:r>
    </w:p>
    <w:p w14:paraId="2B0DE999"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The principle of</w:t>
      </w:r>
      <w:r>
        <w:rPr>
          <w:rFonts w:ascii="Helv" w:hAnsi="Helv" w:cs="Helv"/>
          <w:b/>
          <w:bCs/>
          <w:i/>
          <w:iCs/>
          <w:sz w:val="32"/>
          <w:szCs w:val="32"/>
          <w:u w:val="single"/>
        </w:rPr>
        <w:t xml:space="preserve"> Purity</w:t>
      </w:r>
    </w:p>
    <w:p w14:paraId="2B0DE99A"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Authority</w:t>
      </w:r>
    </w:p>
    <w:p w14:paraId="2B0DE99B"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Feelings</w:t>
      </w:r>
    </w:p>
    <w:p w14:paraId="2B0DE99C"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Imitation</w:t>
      </w:r>
    </w:p>
    <w:p w14:paraId="2B0DE99D"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The principle of</w:t>
      </w:r>
      <w:r>
        <w:rPr>
          <w:rFonts w:ascii="Helv" w:hAnsi="Helv" w:cs="Helv"/>
          <w:b/>
          <w:bCs/>
          <w:i/>
          <w:iCs/>
          <w:sz w:val="32"/>
          <w:szCs w:val="32"/>
          <w:u w:val="single"/>
        </w:rPr>
        <w:t xml:space="preserve"> Excellence</w:t>
      </w:r>
    </w:p>
    <w:p w14:paraId="2B0DE99E"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Weights</w:t>
      </w:r>
    </w:p>
    <w:p w14:paraId="2B0DE99F"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Readiness</w:t>
      </w:r>
    </w:p>
    <w:p w14:paraId="2B0DE9A0"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Preparedness</w:t>
      </w:r>
    </w:p>
    <w:p w14:paraId="2B0DE9A1"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Focus</w:t>
      </w:r>
    </w:p>
    <w:p w14:paraId="2B0DE9A2"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Design</w:t>
      </w:r>
    </w:p>
    <w:p w14:paraId="2B0DE9A3"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Suffering</w:t>
      </w:r>
    </w:p>
    <w:p w14:paraId="2B0DE9A4"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Liberty</w:t>
      </w:r>
    </w:p>
    <w:p w14:paraId="2B0DE9A5"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Unfeigned Love</w:t>
      </w:r>
    </w:p>
    <w:p w14:paraId="2B0DE9A6"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The principle of</w:t>
      </w:r>
      <w:r>
        <w:rPr>
          <w:rFonts w:ascii="Helv" w:hAnsi="Helv" w:cs="Helv"/>
          <w:b/>
          <w:bCs/>
          <w:i/>
          <w:iCs/>
          <w:sz w:val="32"/>
          <w:szCs w:val="32"/>
          <w:u w:val="single"/>
        </w:rPr>
        <w:t xml:space="preserve"> Forgiveness</w:t>
      </w:r>
    </w:p>
    <w:p w14:paraId="2B0DE9A7" w14:textId="77777777" w:rsidR="00E2120A" w:rsidRDefault="00E2120A" w:rsidP="00E2120A">
      <w:pPr>
        <w:pStyle w:val="NumberList"/>
        <w:numPr>
          <w:ilvl w:val="0"/>
          <w:numId w:val="1"/>
        </w:numPr>
        <w:rPr>
          <w:rFonts w:ascii="Helv" w:hAnsi="Helv" w:cs="Helv"/>
          <w:b/>
          <w:bCs/>
        </w:rPr>
      </w:pPr>
      <w:r>
        <w:rPr>
          <w:rFonts w:ascii="Helv" w:hAnsi="Helv" w:cs="Helv"/>
          <w:b/>
          <w:bCs/>
          <w:sz w:val="32"/>
          <w:szCs w:val="32"/>
        </w:rPr>
        <w:t xml:space="preserve">The principle of </w:t>
      </w:r>
      <w:r>
        <w:rPr>
          <w:rFonts w:ascii="Helv" w:hAnsi="Helv" w:cs="Helv"/>
          <w:b/>
          <w:bCs/>
          <w:i/>
          <w:iCs/>
          <w:sz w:val="32"/>
          <w:szCs w:val="32"/>
          <w:u w:val="single"/>
        </w:rPr>
        <w:t>Humility</w:t>
      </w:r>
    </w:p>
    <w:p w14:paraId="2B0DE9A8" w14:textId="77777777" w:rsidR="00E2120A" w:rsidRPr="008331FA" w:rsidRDefault="00E2120A" w:rsidP="00E2120A">
      <w:pPr>
        <w:pStyle w:val="NumberList"/>
        <w:numPr>
          <w:ilvl w:val="0"/>
          <w:numId w:val="1"/>
        </w:numPr>
        <w:rPr>
          <w:rFonts w:ascii="Helv" w:hAnsi="Helv" w:cs="Helv"/>
          <w:b/>
          <w:bCs/>
        </w:rPr>
      </w:pPr>
      <w:r w:rsidRPr="008331FA">
        <w:rPr>
          <w:rFonts w:ascii="Helv" w:hAnsi="Helv" w:cs="Helv"/>
          <w:b/>
          <w:bCs/>
          <w:sz w:val="32"/>
          <w:szCs w:val="32"/>
        </w:rPr>
        <w:t xml:space="preserve">The principle of </w:t>
      </w:r>
      <w:r w:rsidRPr="008331FA">
        <w:rPr>
          <w:rFonts w:ascii="Helv" w:hAnsi="Helv" w:cs="Helv"/>
          <w:b/>
          <w:bCs/>
          <w:i/>
          <w:iCs/>
          <w:sz w:val="32"/>
          <w:szCs w:val="32"/>
          <w:u w:val="single"/>
        </w:rPr>
        <w:t>Charity</w:t>
      </w:r>
    </w:p>
    <w:p w14:paraId="2B0DE9A9" w14:textId="77777777" w:rsidR="00E2120A" w:rsidRPr="008331FA" w:rsidRDefault="00E2120A" w:rsidP="00E2120A">
      <w:pPr>
        <w:pStyle w:val="NumberList"/>
        <w:numPr>
          <w:ilvl w:val="0"/>
          <w:numId w:val="1"/>
        </w:numPr>
        <w:rPr>
          <w:rFonts w:ascii="Helv" w:hAnsi="Helv" w:cs="Helv"/>
          <w:b/>
          <w:bCs/>
        </w:rPr>
      </w:pPr>
      <w:r w:rsidRPr="008331FA">
        <w:rPr>
          <w:rFonts w:ascii="Helv" w:hAnsi="Helv" w:cs="Helv"/>
          <w:b/>
          <w:bCs/>
          <w:sz w:val="32"/>
          <w:szCs w:val="32"/>
        </w:rPr>
        <w:t>The principle of</w:t>
      </w:r>
      <w:r w:rsidRPr="008331FA">
        <w:rPr>
          <w:rFonts w:ascii="Helv" w:hAnsi="Helv" w:cs="Helv"/>
          <w:b/>
          <w:bCs/>
          <w:i/>
          <w:iCs/>
          <w:sz w:val="32"/>
          <w:szCs w:val="32"/>
          <w:u w:val="single"/>
        </w:rPr>
        <w:t xml:space="preserve"> Faith </w:t>
      </w:r>
    </w:p>
    <w:p w14:paraId="2B0DE9AA" w14:textId="77777777" w:rsidR="008331FA" w:rsidRPr="008331FA" w:rsidRDefault="008331FA" w:rsidP="008331FA">
      <w:pPr>
        <w:numPr>
          <w:ilvl w:val="0"/>
          <w:numId w:val="1"/>
        </w:numPr>
        <w:rPr>
          <w:b/>
        </w:rPr>
      </w:pPr>
      <w:r w:rsidRPr="008331FA">
        <w:rPr>
          <w:rFonts w:ascii="Helv" w:hAnsi="Helv" w:cs="Helv"/>
          <w:b/>
          <w:bCs/>
          <w:sz w:val="32"/>
          <w:szCs w:val="32"/>
        </w:rPr>
        <w:t xml:space="preserve">The principle of </w:t>
      </w:r>
      <w:r w:rsidRPr="008331FA">
        <w:rPr>
          <w:rFonts w:ascii="Helv" w:hAnsi="Helv" w:cs="Helv"/>
          <w:b/>
          <w:bCs/>
          <w:i/>
          <w:iCs/>
          <w:sz w:val="32"/>
          <w:szCs w:val="32"/>
          <w:u w:val="single"/>
        </w:rPr>
        <w:t>Waiting</w:t>
      </w:r>
    </w:p>
    <w:p w14:paraId="2B0DE9AB" w14:textId="77777777" w:rsidR="008331FA" w:rsidRDefault="008331FA" w:rsidP="008331FA">
      <w:pPr>
        <w:pStyle w:val="NumberList"/>
        <w:ind w:firstLine="0"/>
        <w:rPr>
          <w:rFonts w:ascii="Helv" w:hAnsi="Helv" w:cs="Helv"/>
          <w:b/>
          <w:bCs/>
        </w:rPr>
      </w:pPr>
    </w:p>
    <w:p w14:paraId="07EA94A3" w14:textId="77777777" w:rsidR="00A26BD6" w:rsidRDefault="00A26BD6" w:rsidP="008331FA">
      <w:pPr>
        <w:pStyle w:val="NumberList"/>
        <w:ind w:firstLine="0"/>
        <w:rPr>
          <w:rFonts w:ascii="Helv" w:hAnsi="Helv" w:cs="Helv"/>
          <w:b/>
          <w:bCs/>
        </w:rPr>
      </w:pPr>
    </w:p>
    <w:p w14:paraId="4AFBE150" w14:textId="77777777" w:rsidR="00A26BD6" w:rsidRDefault="00A26BD6" w:rsidP="008331FA">
      <w:pPr>
        <w:pStyle w:val="NumberList"/>
        <w:ind w:firstLine="0"/>
        <w:rPr>
          <w:rFonts w:ascii="Helv" w:hAnsi="Helv" w:cs="Helv"/>
          <w:b/>
          <w:bCs/>
        </w:rPr>
      </w:pPr>
    </w:p>
    <w:p w14:paraId="5533499A" w14:textId="77777777" w:rsidR="00A26BD6" w:rsidRDefault="00A26BD6" w:rsidP="008331FA">
      <w:pPr>
        <w:pStyle w:val="NumberList"/>
        <w:ind w:firstLine="0"/>
        <w:rPr>
          <w:rFonts w:ascii="Helv" w:hAnsi="Helv" w:cs="Helv"/>
          <w:b/>
          <w:bCs/>
        </w:rPr>
      </w:pPr>
    </w:p>
    <w:p w14:paraId="11059412" w14:textId="77777777" w:rsidR="00A26BD6" w:rsidRDefault="00A26BD6" w:rsidP="00A26BD6">
      <w:pPr>
        <w:pStyle w:val="DefaultText"/>
        <w:jc w:val="center"/>
      </w:pPr>
      <w:r>
        <w:rPr>
          <w:b/>
          <w:bCs/>
          <w:sz w:val="60"/>
          <w:szCs w:val="60"/>
        </w:rPr>
        <w:lastRenderedPageBreak/>
        <w:t>PRINCIPLES</w:t>
      </w:r>
    </w:p>
    <w:p w14:paraId="1E0E2479" w14:textId="77777777" w:rsidR="00A26BD6" w:rsidRDefault="00A26BD6" w:rsidP="00A26BD6">
      <w:pPr>
        <w:pStyle w:val="DefaultText"/>
        <w:jc w:val="center"/>
        <w:rPr>
          <w:b/>
          <w:bCs/>
        </w:rPr>
      </w:pPr>
      <w:r>
        <w:rPr>
          <w:b/>
          <w:bCs/>
        </w:rPr>
        <w:t>Pastor Randy King</w:t>
      </w:r>
    </w:p>
    <w:p w14:paraId="1F99F6B3" w14:textId="77777777" w:rsidR="00A26BD6" w:rsidRDefault="00A26BD6" w:rsidP="00A26BD6">
      <w:pPr>
        <w:pStyle w:val="DefaultText"/>
        <w:jc w:val="center"/>
      </w:pPr>
    </w:p>
    <w:p w14:paraId="7099E21A" w14:textId="77777777" w:rsidR="00A26BD6" w:rsidRDefault="00A26BD6" w:rsidP="00A26BD6">
      <w:pPr>
        <w:pStyle w:val="DefaultText"/>
        <w:rPr>
          <w:sz w:val="18"/>
          <w:szCs w:val="18"/>
        </w:rPr>
      </w:pPr>
      <w:r>
        <w:rPr>
          <w:b/>
          <w:bCs/>
          <w:sz w:val="18"/>
          <w:szCs w:val="18"/>
        </w:rPr>
        <w:t xml:space="preserve">A series of lessons on Biblical principles, designed to instruct and admonish Christians.  Much of this material is from Dr. Rene Ouellette from </w:t>
      </w:r>
      <w:smartTag w:uri="urn:schemas-microsoft-com:office:smarttags" w:element="place">
        <w:smartTag w:uri="urn:schemas-microsoft-com:office:smarttags" w:element="City">
          <w:r>
            <w:rPr>
              <w:b/>
              <w:bCs/>
              <w:sz w:val="18"/>
              <w:szCs w:val="18"/>
            </w:rPr>
            <w:t>Bridgeport</w:t>
          </w:r>
        </w:smartTag>
        <w:r>
          <w:rPr>
            <w:b/>
            <w:bCs/>
            <w:sz w:val="18"/>
            <w:szCs w:val="18"/>
          </w:rPr>
          <w:t xml:space="preserve">, </w:t>
        </w:r>
        <w:smartTag w:uri="urn:schemas-microsoft-com:office:smarttags" w:element="State">
          <w:r>
            <w:rPr>
              <w:b/>
              <w:bCs/>
              <w:sz w:val="18"/>
              <w:szCs w:val="18"/>
            </w:rPr>
            <w:t>Michigan</w:t>
          </w:r>
        </w:smartTag>
      </w:smartTag>
      <w:r>
        <w:rPr>
          <w:b/>
          <w:bCs/>
          <w:sz w:val="18"/>
          <w:szCs w:val="18"/>
        </w:rPr>
        <w:t>.  It is my prayer that God will use these lessons to strengthen us in the word of righteousness.    A key passage is Hebrews 5:12-14.</w:t>
      </w:r>
    </w:p>
    <w:p w14:paraId="5A83FEAC" w14:textId="77777777" w:rsidR="00A26BD6" w:rsidRDefault="00A26BD6" w:rsidP="00A26BD6">
      <w:pPr>
        <w:pStyle w:val="DefaultText"/>
        <w:rPr>
          <w:sz w:val="18"/>
          <w:szCs w:val="18"/>
        </w:rPr>
      </w:pPr>
    </w:p>
    <w:p w14:paraId="14CDF6D0" w14:textId="77777777" w:rsidR="00A26BD6" w:rsidRDefault="00A26BD6" w:rsidP="00A26BD6">
      <w:pPr>
        <w:pStyle w:val="DefaultText"/>
      </w:pPr>
      <w:r>
        <w:rPr>
          <w:b/>
          <w:bCs/>
          <w:sz w:val="32"/>
          <w:szCs w:val="32"/>
          <w:u w:val="single"/>
        </w:rPr>
        <w:t>DEFINITIONS:</w:t>
      </w:r>
    </w:p>
    <w:p w14:paraId="3C82335F" w14:textId="77777777" w:rsidR="00A26BD6" w:rsidRDefault="00A26BD6" w:rsidP="00A26BD6">
      <w:pPr>
        <w:pStyle w:val="DefaultText"/>
      </w:pPr>
    </w:p>
    <w:p w14:paraId="69F9AAFC" w14:textId="77777777" w:rsidR="00A26BD6" w:rsidRDefault="00A26BD6" w:rsidP="00A26BD6">
      <w:pPr>
        <w:pStyle w:val="DefaultText"/>
      </w:pPr>
      <w:r>
        <w:rPr>
          <w:b/>
          <w:bCs/>
          <w:i/>
          <w:iCs/>
          <w:sz w:val="28"/>
          <w:szCs w:val="28"/>
          <w:u w:val="single"/>
        </w:rPr>
        <w:t>PRINCIPLE</w:t>
      </w:r>
      <w:r>
        <w:t xml:space="preserve">--Conforming to virtue and piety; an orderly walk. (Strong's </w:t>
      </w:r>
      <w:proofErr w:type="gramStart"/>
      <w:r>
        <w:t xml:space="preserve">Concordance)   </w:t>
      </w:r>
      <w:proofErr w:type="gramEnd"/>
      <w:r>
        <w:t xml:space="preserve"> "...A</w:t>
      </w:r>
    </w:p>
    <w:p w14:paraId="2A217FD5" w14:textId="77777777" w:rsidR="00A26BD6" w:rsidRDefault="00A26BD6" w:rsidP="00A26BD6">
      <w:pPr>
        <w:pStyle w:val="DefaultText"/>
      </w:pPr>
      <w:r>
        <w:t xml:space="preserve"> law comprehending many subordinate truths..."  (Webster's </w:t>
      </w:r>
      <w:proofErr w:type="gramStart"/>
      <w:r>
        <w:t xml:space="preserve">Dictionary)  </w:t>
      </w:r>
      <w:r>
        <w:rPr>
          <w:b/>
          <w:bCs/>
        </w:rPr>
        <w:t xml:space="preserve"> </w:t>
      </w:r>
      <w:proofErr w:type="gramEnd"/>
      <w:r>
        <w:rPr>
          <w:b/>
          <w:bCs/>
        </w:rPr>
        <w:t xml:space="preserve">   </w:t>
      </w:r>
      <w:r>
        <w:t>Hebrews 5:12,  6:1</w:t>
      </w:r>
      <w:r>
        <w:rPr>
          <w:b/>
          <w:bCs/>
        </w:rPr>
        <w:t xml:space="preserve">    A PRINCIPLE IS A BIBLE TRUTH THAT I MUST LIVE BY TO BE PLEASING TO GOD.</w:t>
      </w:r>
      <w:r>
        <w:t xml:space="preserve">  Related Bible terms: Statutes, judgments, precepts, law of the Lord, thy Word, commandments.</w:t>
      </w:r>
    </w:p>
    <w:p w14:paraId="6231D2A3" w14:textId="77777777" w:rsidR="00A26BD6" w:rsidRDefault="00A26BD6" w:rsidP="00A26BD6">
      <w:pPr>
        <w:pStyle w:val="DefaultText"/>
      </w:pPr>
    </w:p>
    <w:p w14:paraId="2C6AA343" w14:textId="77777777" w:rsidR="00A26BD6" w:rsidRDefault="00A26BD6" w:rsidP="00A26BD6">
      <w:pPr>
        <w:pStyle w:val="DefaultText"/>
      </w:pPr>
      <w:r>
        <w:rPr>
          <w:b/>
          <w:bCs/>
          <w:i/>
          <w:iCs/>
          <w:sz w:val="28"/>
          <w:szCs w:val="28"/>
          <w:u w:val="single"/>
        </w:rPr>
        <w:t>CONVICTION</w:t>
      </w:r>
      <w:r>
        <w:t xml:space="preserve">--Convinced; admonition; </w:t>
      </w:r>
      <w:proofErr w:type="gramStart"/>
      <w:r>
        <w:t>rebuke  (</w:t>
      </w:r>
      <w:proofErr w:type="gramEnd"/>
      <w:r>
        <w:t xml:space="preserve">Strong's Concordance)    "...the state of being convinced or convicted by conscience; being sensible of guilt; acknowledging error..."  (Webster's </w:t>
      </w:r>
      <w:proofErr w:type="gramStart"/>
      <w:r>
        <w:t xml:space="preserve">Dictionary)   </w:t>
      </w:r>
      <w:proofErr w:type="gramEnd"/>
      <w:r>
        <w:t xml:space="preserve">John 8:9,   Romans 2:15  </w:t>
      </w:r>
      <w:r>
        <w:rPr>
          <w:b/>
          <w:bCs/>
        </w:rPr>
        <w:t xml:space="preserve"> A CONVICTION IS A PERSONAL BELIEF BASED ON A BIBLICAL PRINCIPLE WHICH I GUIDE MY LIFE BY.  </w:t>
      </w:r>
    </w:p>
    <w:p w14:paraId="12061856" w14:textId="77777777" w:rsidR="00A26BD6" w:rsidRDefault="00A26BD6" w:rsidP="00A26BD6">
      <w:pPr>
        <w:pStyle w:val="DefaultText"/>
      </w:pPr>
    </w:p>
    <w:p w14:paraId="0EE04A4D" w14:textId="77777777" w:rsidR="00A26BD6" w:rsidRDefault="00A26BD6" w:rsidP="00A26BD6">
      <w:pPr>
        <w:pStyle w:val="DefaultText"/>
      </w:pPr>
      <w:r>
        <w:rPr>
          <w:b/>
          <w:bCs/>
          <w:i/>
          <w:iCs/>
          <w:sz w:val="28"/>
          <w:szCs w:val="28"/>
          <w:u w:val="single"/>
        </w:rPr>
        <w:t>STANDARD</w:t>
      </w:r>
      <w:r>
        <w:t xml:space="preserve">--A banner; to lift up an ensign; to raise a </w:t>
      </w:r>
      <w:proofErr w:type="gramStart"/>
      <w:r>
        <w:t>beacon  (</w:t>
      </w:r>
      <w:proofErr w:type="gramEnd"/>
      <w:r>
        <w:t>Strong's Concordance)   "...That which is established by sovereign power as a rule of measure by which others are to be adjusted..." (Webster's Dictionary)  Isaiah 59:19</w:t>
      </w:r>
      <w:r>
        <w:rPr>
          <w:b/>
          <w:bCs/>
        </w:rPr>
        <w:t xml:space="preserve">     A STANDARD IS A GUIDELINE TO HELP ME KEEP MY CONVICTION</w:t>
      </w:r>
      <w:r>
        <w:t>.</w:t>
      </w:r>
    </w:p>
    <w:p w14:paraId="4D8F2225" w14:textId="77777777" w:rsidR="00A26BD6" w:rsidRDefault="00A26BD6" w:rsidP="00A26BD6">
      <w:pPr>
        <w:pStyle w:val="DefaultText"/>
      </w:pPr>
    </w:p>
    <w:p w14:paraId="071DCBCC" w14:textId="77777777" w:rsidR="00A26BD6" w:rsidRDefault="00A26BD6" w:rsidP="00A26BD6">
      <w:pPr>
        <w:pStyle w:val="DefaultText"/>
      </w:pPr>
      <w:r>
        <w:rPr>
          <w:b/>
          <w:bCs/>
          <w:i/>
          <w:iCs/>
          <w:sz w:val="28"/>
          <w:szCs w:val="28"/>
          <w:u w:val="single"/>
        </w:rPr>
        <w:t>PREFERENCE</w:t>
      </w:r>
      <w:r>
        <w:t>--To exalt or excel; to lift up</w:t>
      </w:r>
      <w:proofErr w:type="gramStart"/>
      <w:r>
        <w:t xml:space="preserve">   (</w:t>
      </w:r>
      <w:proofErr w:type="gramEnd"/>
      <w:r>
        <w:t xml:space="preserve">Strong's Concordance)   "...estimation of one thing above another, choice of one thing rather than another..." (Webster's Dictionary)                  Psalm 137:6 </w:t>
      </w:r>
      <w:r>
        <w:rPr>
          <w:b/>
          <w:bCs/>
        </w:rPr>
        <w:t xml:space="preserve">   A PREFERENCE IS SOMETHING I CHOOSE OR PRACTICE WHICH HAS NO DIRECT BIBLICAL BASIS, BUT WHICH I BELIEVE IS PLEASING TO GOD.   Often, the Holy Spirit guides sensitive Christians in matters of doubtful things, especially regarding areas of life that affect our testimony to the lost or weak believers.</w:t>
      </w:r>
    </w:p>
    <w:p w14:paraId="1D20093C" w14:textId="77777777" w:rsidR="00A26BD6" w:rsidRDefault="00A26BD6" w:rsidP="00A26BD6">
      <w:pPr>
        <w:pStyle w:val="DefaultText"/>
        <w:rPr>
          <w:b/>
          <w:bCs/>
        </w:rPr>
      </w:pPr>
    </w:p>
    <w:p w14:paraId="710EF825" w14:textId="77777777" w:rsidR="00A26BD6" w:rsidRDefault="00A26BD6" w:rsidP="00A26BD6">
      <w:pPr>
        <w:pStyle w:val="DefaultText"/>
      </w:pPr>
      <w:r>
        <w:rPr>
          <w:b/>
          <w:bCs/>
          <w:i/>
          <w:iCs/>
          <w:sz w:val="28"/>
          <w:szCs w:val="28"/>
          <w:u w:val="single"/>
        </w:rPr>
        <w:t>HANG-UP</w:t>
      </w:r>
      <w:r>
        <w:rPr>
          <w:b/>
          <w:bCs/>
        </w:rPr>
        <w:t xml:space="preserve">--SOMETHING I BELIEVE VERY STRONGLY, AND EVEN THOUGH I KNOW IT IS NOT IN THE BIBLE, I WISH IT WAS! </w:t>
      </w:r>
      <w:r>
        <w:t xml:space="preserve"> Frequently, hang-ups are a result of false teaching, preconceived ideas, or spiritual pride.  While preferences can be somewhat substantiated by scriptural truths, hang-ups are merely a person's opinion or belief about something with no Biblical foundation.  Often, </w:t>
      </w:r>
      <w:proofErr w:type="gramStart"/>
      <w:r>
        <w:t>carnal</w:t>
      </w:r>
      <w:proofErr w:type="gramEnd"/>
      <w:r>
        <w:t xml:space="preserve"> or weak Christians focus on these areas rather than true Biblical principles.</w:t>
      </w:r>
    </w:p>
    <w:p w14:paraId="077FEF2E" w14:textId="77777777" w:rsidR="00A26BD6" w:rsidRDefault="00A26BD6" w:rsidP="00A26BD6">
      <w:pPr>
        <w:pStyle w:val="DefaultText"/>
      </w:pPr>
    </w:p>
    <w:p w14:paraId="34DF1A9D" w14:textId="2231AAE3" w:rsidR="00A26BD6" w:rsidRPr="008331FA" w:rsidRDefault="00A26BD6" w:rsidP="00A26BD6">
      <w:pPr>
        <w:rPr>
          <w:rFonts w:ascii="Helv" w:hAnsi="Helv" w:cs="Helv"/>
          <w:b/>
          <w:bCs/>
        </w:rPr>
      </w:pPr>
      <w:r>
        <w:rPr>
          <w:b/>
          <w:bCs/>
          <w:i/>
          <w:iCs/>
          <w:sz w:val="28"/>
          <w:szCs w:val="28"/>
        </w:rPr>
        <w:t xml:space="preserve">This series of lessons is presented with </w:t>
      </w:r>
      <w:r>
        <w:rPr>
          <w:b/>
          <w:bCs/>
          <w:i/>
          <w:iCs/>
          <w:sz w:val="28"/>
          <w:szCs w:val="28"/>
          <w:u w:val="single"/>
        </w:rPr>
        <w:t>the Bible</w:t>
      </w:r>
      <w:r>
        <w:rPr>
          <w:b/>
          <w:bCs/>
          <w:i/>
          <w:iCs/>
          <w:sz w:val="28"/>
          <w:szCs w:val="28"/>
        </w:rPr>
        <w:t xml:space="preserve"> principles as the focus.  After first establishing the </w:t>
      </w:r>
      <w:r>
        <w:rPr>
          <w:b/>
          <w:bCs/>
          <w:i/>
          <w:iCs/>
          <w:sz w:val="28"/>
          <w:szCs w:val="28"/>
          <w:u w:val="single"/>
        </w:rPr>
        <w:t>Bible principle</w:t>
      </w:r>
      <w:r>
        <w:rPr>
          <w:b/>
          <w:bCs/>
          <w:i/>
          <w:iCs/>
          <w:sz w:val="28"/>
          <w:szCs w:val="28"/>
        </w:rPr>
        <w:t xml:space="preserve">, we will develop </w:t>
      </w:r>
      <w:r>
        <w:rPr>
          <w:b/>
          <w:bCs/>
          <w:i/>
          <w:iCs/>
          <w:sz w:val="28"/>
          <w:szCs w:val="28"/>
          <w:u w:val="single"/>
        </w:rPr>
        <w:t>convictions</w:t>
      </w:r>
      <w:r>
        <w:rPr>
          <w:b/>
          <w:bCs/>
          <w:i/>
          <w:iCs/>
          <w:sz w:val="28"/>
          <w:szCs w:val="28"/>
        </w:rPr>
        <w:t xml:space="preserve">, determine </w:t>
      </w:r>
      <w:r>
        <w:rPr>
          <w:b/>
          <w:bCs/>
          <w:i/>
          <w:iCs/>
          <w:sz w:val="28"/>
          <w:szCs w:val="28"/>
          <w:u w:val="single"/>
        </w:rPr>
        <w:t>standards</w:t>
      </w:r>
      <w:r>
        <w:rPr>
          <w:b/>
          <w:bCs/>
          <w:i/>
          <w:iCs/>
          <w:sz w:val="28"/>
          <w:szCs w:val="28"/>
        </w:rPr>
        <w:t xml:space="preserve"> of conduct, and review the related </w:t>
      </w:r>
      <w:r>
        <w:rPr>
          <w:b/>
          <w:bCs/>
          <w:i/>
          <w:iCs/>
          <w:sz w:val="28"/>
          <w:szCs w:val="28"/>
          <w:u w:val="single"/>
        </w:rPr>
        <w:t>preferences</w:t>
      </w:r>
      <w:r>
        <w:rPr>
          <w:b/>
          <w:bCs/>
          <w:i/>
          <w:iCs/>
          <w:sz w:val="28"/>
          <w:szCs w:val="28"/>
        </w:rPr>
        <w:t xml:space="preserve">.  Then we will examine some of the popular </w:t>
      </w:r>
      <w:r>
        <w:rPr>
          <w:b/>
          <w:bCs/>
          <w:i/>
          <w:iCs/>
          <w:sz w:val="28"/>
          <w:szCs w:val="28"/>
          <w:u w:val="single"/>
        </w:rPr>
        <w:t>hang-ups</w:t>
      </w:r>
      <w:r>
        <w:rPr>
          <w:b/>
          <w:bCs/>
          <w:i/>
          <w:iCs/>
          <w:sz w:val="28"/>
          <w:szCs w:val="28"/>
        </w:rPr>
        <w:t xml:space="preserve"> associated with each topic.  It is my prayer that these lessons will be used of God to perfect the saints and edify the body of Christ.  Ephesians 4:11-16, Isaiah 28:9-10</w:t>
      </w:r>
    </w:p>
    <w:sectPr w:rsidR="00A26BD6" w:rsidRPr="008331FA" w:rsidSect="00A26BD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D624F"/>
    <w:multiLevelType w:val="singleLevel"/>
    <w:tmpl w:val="C0F86E10"/>
    <w:lvl w:ilvl="0">
      <w:start w:val="1"/>
      <w:numFmt w:val="decimal"/>
      <w:lvlText w:val="%1."/>
      <w:legacy w:legacy="1" w:legacySpace="0" w:legacyIndent="360"/>
      <w:lvlJc w:val="left"/>
      <w:pPr>
        <w:ind w:left="720" w:hanging="360"/>
      </w:pPr>
      <w:rPr>
        <w:rFonts w:ascii="Times New Roman" w:hAnsi="Times New Roman" w:cs="Times New Roman" w:hint="default"/>
        <w:sz w:val="24"/>
        <w:szCs w:val="24"/>
      </w:rPr>
    </w:lvl>
  </w:abstractNum>
  <w:num w:numId="1" w16cid:durableId="214056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0A"/>
    <w:rsid w:val="00424804"/>
    <w:rsid w:val="005E63AE"/>
    <w:rsid w:val="00653BE3"/>
    <w:rsid w:val="008331FA"/>
    <w:rsid w:val="008963B3"/>
    <w:rsid w:val="00A26BD6"/>
    <w:rsid w:val="00B80656"/>
    <w:rsid w:val="00BD4E15"/>
    <w:rsid w:val="00D014D5"/>
    <w:rsid w:val="00E02A41"/>
    <w:rsid w:val="00E2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0DE98B"/>
  <w15:chartTrackingRefBased/>
  <w15:docId w15:val="{BF8B04CB-A3DC-4638-982C-86BCE53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20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E2120A"/>
    <w:pPr>
      <w:ind w:left="720" w:hanging="360"/>
    </w:pPr>
    <w:rPr>
      <w:sz w:val="24"/>
      <w:szCs w:val="24"/>
    </w:rPr>
  </w:style>
  <w:style w:type="paragraph" w:customStyle="1" w:styleId="DefaultText">
    <w:name w:val="Default Text"/>
    <w:basedOn w:val="Normal"/>
    <w:rsid w:val="00E21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PRINCIPLES TO LIVE BY</vt:lpstr>
    </vt:vector>
  </TitlesOfParts>
  <Company>Wyldewood Baptist Church</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TO LIVE BY</dc:title>
  <dc:subject/>
  <dc:creator>Randy King</dc:creator>
  <cp:keywords/>
  <dc:description/>
  <cp:lastModifiedBy>Randy King</cp:lastModifiedBy>
  <cp:revision>5</cp:revision>
  <cp:lastPrinted>2013-08-27T20:36:00Z</cp:lastPrinted>
  <dcterms:created xsi:type="dcterms:W3CDTF">2022-08-05T00:05:00Z</dcterms:created>
  <dcterms:modified xsi:type="dcterms:W3CDTF">2022-08-05T00:11:00Z</dcterms:modified>
</cp:coreProperties>
</file>